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5F9" w:rsidRPr="005F25F9" w:rsidRDefault="005F25F9" w:rsidP="005F25F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5F25F9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Лекция 3. Состав земных и космических станций</w:t>
      </w:r>
    </w:p>
    <w:p w:rsidR="005F25F9" w:rsidRPr="005F25F9" w:rsidRDefault="005F25F9" w:rsidP="005F25F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F25F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5F25F9" w:rsidRPr="005F25F9" w:rsidRDefault="005F25F9" w:rsidP="005F25F9">
      <w:pPr>
        <w:spacing w:before="100" w:beforeAutospacing="1" w:after="100" w:afterAutospacing="1" w:line="240" w:lineRule="auto"/>
        <w:ind w:right="-6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Цель: изучение структуры построения различных земных станций и бортового ретранслятора.</w:t>
      </w:r>
    </w:p>
    <w:p w:rsidR="005F25F9" w:rsidRPr="005F25F9" w:rsidRDefault="005F25F9" w:rsidP="005F25F9">
      <w:pPr>
        <w:spacing w:before="100" w:beforeAutospacing="1" w:after="100" w:afterAutospacing="1" w:line="240" w:lineRule="auto"/>
        <w:ind w:right="-6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Содержание: рассматриваются структурные схемы и особенности построения ЗС и КС.</w:t>
      </w:r>
    </w:p>
    <w:p w:rsidR="005F25F9" w:rsidRPr="005F25F9" w:rsidRDefault="005F25F9" w:rsidP="005F25F9">
      <w:pPr>
        <w:spacing w:before="100" w:beforeAutospacing="1" w:after="100" w:afterAutospacing="1" w:line="240" w:lineRule="auto"/>
        <w:ind w:right="-5" w:firstLine="40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Рассмотрим простейшую </w:t>
      </w:r>
      <w:r w:rsidRPr="005F25F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земную станцию, </w:t>
      </w: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предназначенную для приема однонаправленной информации – </w:t>
      </w:r>
      <w:r w:rsidRPr="005F25F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одноствольную приемную </w:t>
      </w: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ЗС. Сигналы, излучаемые ИСЗ, принимаются (рисунок 2, </w:t>
      </w:r>
      <w:r w:rsidRPr="005F25F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а) </w:t>
      </w: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антенной 1 ЗС, перехватывающей электромагнитное излучение и преобразующей его в электрическое напряжение. Далее принятый сигнал усиливается малошумящим входным устройством 2, содержащим малошумящий усилитель, смеситель, предварительный усилитель промежуточной частоты. Необходимые для преобразования частоты колебания формируются гетеродинным трактом 3. </w:t>
      </w:r>
      <w:proofErr w:type="gramStart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Основное усиление сигнала осуществляется в усилителе промежуточной частоты УПЧ 4, в состав которого входит фильтр (или фильтры), формирующий полосу пропускания, оптимальную для приема сигнала (полоса либо близка к полосе ствола, если принимаемый сигнал занимает весь ствол, как при приеме программ телевидения, многоканальных телефонных сообщений с временным </w:t>
      </w:r>
      <w:proofErr w:type="spellStart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многостанционным</w:t>
      </w:r>
      <w:proofErr w:type="spellEnd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доступом и т.п., либо составляет лишь часть полосы ствола, например, при приеме</w:t>
      </w:r>
      <w:proofErr w:type="gramEnd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телефонных сигналов в системе с частотным </w:t>
      </w:r>
      <w:proofErr w:type="spellStart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многостанционным</w:t>
      </w:r>
      <w:proofErr w:type="spellEnd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доступом). За усилителем следуют демодулятор 5, выделяющий передаваемое сообщение, и оконечное </w:t>
      </w:r>
      <w:proofErr w:type="spellStart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каналоформирующее</w:t>
      </w:r>
      <w:proofErr w:type="spellEnd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оборудование </w:t>
      </w:r>
      <w:r w:rsidRPr="005F25F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6. </w:t>
      </w: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Например, при приеме программ телевидения в устройстве </w:t>
      </w:r>
      <w:r w:rsidRPr="005F25F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6 </w:t>
      </w: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могут осуществляться регенерация </w:t>
      </w:r>
      <w:proofErr w:type="spellStart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синхросмеси</w:t>
      </w:r>
      <w:proofErr w:type="spellEnd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выделение канала звукового сопровождения, рассекречивание сигналов и т.п. Принятая информация поступает по наземной соединительной линии 7 к потребителю программ (или на телевизор, если это станция индивидуального приема). В современных приемных устройствах часто применяют двукратное преобразование частоты.</w:t>
      </w:r>
    </w:p>
    <w:p w:rsidR="005F25F9" w:rsidRPr="005F25F9" w:rsidRDefault="005F25F9" w:rsidP="005F25F9">
      <w:pPr>
        <w:spacing w:before="100" w:beforeAutospacing="1" w:after="100" w:afterAutospacing="1" w:line="240" w:lineRule="auto"/>
        <w:ind w:right="-5" w:firstLine="39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Комплекс 8 служит для наведения антенн на ИСЗ; в него входят привод, перемещающий антенну, и аппаратура наведения, управляющая его движением. В простых приемных станциях антенна обычно неподвижна (имеется лишь механизм неоперативной первоначальной ориентации) или имеет механизм установки в несколько фиксированных положений (</w:t>
      </w:r>
      <w:proofErr w:type="spellStart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позиционер</w:t>
      </w:r>
      <w:proofErr w:type="spellEnd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</w:t>
      </w:r>
    </w:p>
    <w:p w:rsidR="005F25F9" w:rsidRPr="005F25F9" w:rsidRDefault="005F25F9" w:rsidP="005F25F9">
      <w:pPr>
        <w:spacing w:before="100" w:beforeAutospacing="1" w:after="100" w:afterAutospacing="1" w:line="240" w:lineRule="auto"/>
        <w:ind w:right="-5" w:firstLine="38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Более сложные земные станции, предназначенные для дуплексной связи и работающие в нескольких стволах ИСЗ, строятся по более общей схеме (рисунок 2,б), где 1 - антенна с комплексом наведения, используемая обычно одновременно для приема и передачи; 2-фильтр разделения приема и передачи; 3- малошумящий усилитель; 4 - устройство сложения (фильтр сложения) сигналов пе</w:t>
      </w: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редатчиков различных стволов;</w:t>
      </w:r>
      <w:proofErr w:type="gramEnd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5 - устройство разделения (фильтр </w:t>
      </w: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разделения) принимаемых сигналов различных стволов; </w:t>
      </w:r>
      <w:r w:rsidRPr="005F25F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6 </w:t>
      </w: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передающее устройство ствола; 7 - приемное устройство ствола; 8 - каналообразующая аппаратура ствола; 9 - аппаратура соединительной линии, На схеме не показаны резервные комплекты и переключатели на резервные комплекты, обычно имеющиеся ЗС.</w:t>
      </w:r>
    </w:p>
    <w:p w:rsidR="005F25F9" w:rsidRPr="005F25F9" w:rsidRDefault="005F25F9" w:rsidP="005F25F9">
      <w:pPr>
        <w:spacing w:before="100" w:beforeAutospacing="1" w:after="100" w:afterAutospacing="1" w:line="240" w:lineRule="auto"/>
        <w:ind w:right="873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6000750" cy="3990975"/>
            <wp:effectExtent l="19050" t="0" r="0" b="0"/>
            <wp:docPr id="1" name="Рисунок 1" descr="http://libr.aues.kz/facultet/frts/kaf_tks/34/umm/tks_2.files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ibr.aues.kz/facultet/frts/kaf_tks/34/umm/tks_2.files/image00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399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25F9" w:rsidRPr="005F25F9" w:rsidRDefault="005F25F9" w:rsidP="005F25F9">
      <w:pPr>
        <w:spacing w:before="100" w:beforeAutospacing="1" w:after="100" w:afterAutospacing="1" w:line="240" w:lineRule="auto"/>
        <w:ind w:right="873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Рассмотрим основные элементы радиотехнического комплекса </w:t>
      </w:r>
      <w:r w:rsidRPr="005F25F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космической станции,</w:t>
      </w: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входящего в систему спутниковой связи. Этот комплекс состоит из двух основных частей – антенн и бортового ретранслятора.</w:t>
      </w:r>
    </w:p>
    <w:p w:rsidR="005F25F9" w:rsidRPr="005F25F9" w:rsidRDefault="005F25F9" w:rsidP="005F25F9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На борту современных связных ИСЗ обычно устанавливают несколько приемных и передающих антенн. Это объясняется необходимостью сформировать различные зоны обслуживания с целью привести в соответствие излучение антенн с размещением земных станций на поверхности Земли, чтобы не рассеивать энергию бесполезно </w:t>
      </w:r>
      <w:proofErr w:type="gramStart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 те</w:t>
      </w:r>
      <w:proofErr w:type="gramEnd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районы, где она используется. Высокая направленность приемных и передающих антенн ИСЗ способствует также уменьшению взаимных помех с другими системами связи - спутниковыми и на</w:t>
      </w: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земными, повышает эффективность использования геостационарной орбиты.</w:t>
      </w:r>
    </w:p>
    <w:p w:rsidR="005F25F9" w:rsidRPr="005F25F9" w:rsidRDefault="005F25F9" w:rsidP="005F25F9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Сигнал, принятый антенной КС, поступает на входное малошумящее устройство </w:t>
      </w:r>
      <w:r w:rsidRPr="005F25F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1 </w:t>
      </w: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(рисунок 2, б), В качестве которого на ИСЗ применяют смесители, усилители на малошумящих ЛБВ или транзисторах.</w:t>
      </w:r>
    </w:p>
    <w:p w:rsidR="005F25F9" w:rsidRPr="005F25F9" w:rsidRDefault="005F25F9" w:rsidP="005F25F9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Принятый сигнал усиливается на частоте приема, промежуточной частоте и частоте передачи. В современных ИСЗ часто осуществляется не дву</w:t>
      </w:r>
      <w:proofErr w:type="gramStart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х-</w:t>
      </w:r>
      <w:proofErr w:type="gramEnd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а </w:t>
      </w: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однократное преобразование частоты, непосредственно с входной в выходную, при этом усилитель ПЧ отсутствует.</w:t>
      </w:r>
    </w:p>
    <w:p w:rsidR="005F25F9" w:rsidRPr="005F25F9" w:rsidRDefault="005F25F9" w:rsidP="005F25F9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 схеме могут применяться устройства разделения, коммутации, объединения сигналов (коммутатор на рисунке 2,б), цель которых подать сигналы, адресованные тем или иным ЗС, на передающие антенны с соответствующей зоной обслуживания. Перспективны системы с быстродействующей переориентацией узкого луча антенны (коммутацией луча), что позволяет осуществлять связь со многими 3С через остронаправленные антенны, не </w:t>
      </w:r>
      <w:proofErr w:type="gramStart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увеличивая числа антенна борту ИСЗ</w:t>
      </w:r>
      <w:proofErr w:type="gramEnd"/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многократно использовать полосу частот.</w:t>
      </w:r>
    </w:p>
    <w:p w:rsidR="005F25F9" w:rsidRPr="005F25F9" w:rsidRDefault="005F25F9" w:rsidP="005F25F9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 рисунке 2,б не показаны резервные элементы и устройства переключения на резерв; эти схемы обычно достаточно сложны, поскольку степень резервирования различна для разных элементов трактов зависимости от их надежности, важности для жизнеспособности ИСЗ, срока службы.    </w:t>
      </w:r>
    </w:p>
    <w:p w:rsidR="005F25F9" w:rsidRPr="005F25F9" w:rsidRDefault="005F25F9" w:rsidP="005F25F9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F25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некоторых случаях, на космической станции выполняется более сложная обработка сигналов, например, преобразование вида модуляции, регенерация сигналов, передаваемых в дискретной форме.</w:t>
      </w:r>
    </w:p>
    <w:p w:rsidR="00340B5D" w:rsidRDefault="005F25F9"/>
    <w:sectPr w:rsidR="00340B5D" w:rsidSect="00ED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25F9"/>
    <w:rsid w:val="002D23C2"/>
    <w:rsid w:val="002F7955"/>
    <w:rsid w:val="00346D4E"/>
    <w:rsid w:val="003C1AB8"/>
    <w:rsid w:val="0055361D"/>
    <w:rsid w:val="005701B7"/>
    <w:rsid w:val="005A1E72"/>
    <w:rsid w:val="005F25F9"/>
    <w:rsid w:val="00634E3E"/>
    <w:rsid w:val="0066434D"/>
    <w:rsid w:val="00A73147"/>
    <w:rsid w:val="00A977E5"/>
    <w:rsid w:val="00D25913"/>
    <w:rsid w:val="00D867FC"/>
    <w:rsid w:val="00ED2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2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25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98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747</Words>
  <Characters>4260</Characters>
  <Application>Microsoft Office Word</Application>
  <DocSecurity>0</DocSecurity>
  <Lines>35</Lines>
  <Paragraphs>9</Paragraphs>
  <ScaleCrop>false</ScaleCrop>
  <Company/>
  <LinksUpToDate>false</LinksUpToDate>
  <CharactersWithSpaces>4998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1</cp:revision>
  <dcterms:created xsi:type="dcterms:W3CDTF">2020-08-31T07:38:00Z</dcterms:created>
  <dcterms:modified xsi:type="dcterms:W3CDTF">2020-08-31T07:40:00Z</dcterms:modified>
</cp:coreProperties>
</file>